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219C0" w14:textId="75B82540" w:rsidR="00462BD7" w:rsidRPr="00AB74DF" w:rsidRDefault="00462BD7" w:rsidP="00462BD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B74DF">
        <w:rPr>
          <w:rFonts w:ascii="Times New Roman" w:hAnsi="Times New Roman"/>
          <w:sz w:val="20"/>
          <w:szCs w:val="20"/>
        </w:rPr>
        <w:t>Projektant Obiektu Budowlanego</w:t>
      </w:r>
      <w:r w:rsidRPr="00AB74DF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</w:t>
      </w:r>
      <w:r w:rsidR="00D972AF">
        <w:rPr>
          <w:rFonts w:ascii="Times New Roman" w:hAnsi="Times New Roman"/>
          <w:sz w:val="20"/>
          <w:szCs w:val="20"/>
        </w:rPr>
        <w:t xml:space="preserve">Łódź, </w:t>
      </w:r>
      <w:r w:rsidR="00D25FC5">
        <w:rPr>
          <w:rFonts w:ascii="Times New Roman" w:hAnsi="Times New Roman"/>
          <w:sz w:val="20"/>
          <w:szCs w:val="20"/>
        </w:rPr>
        <w:t>20.01.2025</w:t>
      </w:r>
      <w:r w:rsidRPr="00AB74DF">
        <w:rPr>
          <w:rFonts w:ascii="Times New Roman" w:hAnsi="Times New Roman"/>
          <w:sz w:val="20"/>
          <w:szCs w:val="20"/>
        </w:rPr>
        <w:tab/>
      </w:r>
      <w:r w:rsidRPr="00AB74DF">
        <w:rPr>
          <w:rFonts w:ascii="Times New Roman" w:hAnsi="Times New Roman"/>
          <w:sz w:val="20"/>
          <w:szCs w:val="20"/>
        </w:rPr>
        <w:tab/>
      </w:r>
      <w:r w:rsidRPr="00AB74DF">
        <w:rPr>
          <w:rFonts w:ascii="Times New Roman" w:hAnsi="Times New Roman"/>
          <w:sz w:val="20"/>
          <w:szCs w:val="20"/>
        </w:rPr>
        <w:tab/>
      </w:r>
      <w:r w:rsidRPr="00AB74DF">
        <w:rPr>
          <w:rFonts w:ascii="Times New Roman" w:hAnsi="Times New Roman"/>
          <w:sz w:val="20"/>
          <w:szCs w:val="20"/>
        </w:rPr>
        <w:tab/>
        <w:t xml:space="preserve">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</w:t>
      </w:r>
    </w:p>
    <w:p w14:paraId="69347299" w14:textId="77777777" w:rsidR="00D972AF" w:rsidRPr="00D972AF" w:rsidRDefault="00D972AF" w:rsidP="00D972A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972AF">
        <w:rPr>
          <w:rFonts w:ascii="Times New Roman" w:hAnsi="Times New Roman"/>
          <w:sz w:val="20"/>
          <w:szCs w:val="20"/>
        </w:rPr>
        <w:t>mgr inż. Przemysław Kicowski,</w:t>
      </w:r>
    </w:p>
    <w:p w14:paraId="7BB26AE3" w14:textId="1C1D4820" w:rsidR="00462BD7" w:rsidRDefault="00D972AF" w:rsidP="00D972A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972AF">
        <w:rPr>
          <w:rFonts w:ascii="Times New Roman" w:hAnsi="Times New Roman"/>
          <w:sz w:val="20"/>
          <w:szCs w:val="20"/>
        </w:rPr>
        <w:t>upr</w:t>
      </w:r>
      <w:proofErr w:type="spellEnd"/>
      <w:r w:rsidRPr="00D972AF">
        <w:rPr>
          <w:rFonts w:ascii="Times New Roman" w:hAnsi="Times New Roman"/>
          <w:sz w:val="20"/>
          <w:szCs w:val="20"/>
        </w:rPr>
        <w:t>. nr LOD/4053/PBE/19</w:t>
      </w:r>
    </w:p>
    <w:p w14:paraId="06BB815A" w14:textId="77777777" w:rsidR="00462BD7" w:rsidRDefault="00462BD7" w:rsidP="00462BD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25E08F9" w14:textId="77777777" w:rsidR="00462BD7" w:rsidRDefault="00462BD7" w:rsidP="00462BD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C8B29E6" w14:textId="77777777" w:rsidR="00462BD7" w:rsidRPr="00AB74DF" w:rsidRDefault="00462BD7" w:rsidP="00462BD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1D3368C" w14:textId="77777777" w:rsidR="00462BD7" w:rsidRPr="00AB74DF" w:rsidRDefault="00462BD7" w:rsidP="00462BD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B74DF">
        <w:rPr>
          <w:rFonts w:ascii="Times New Roman" w:hAnsi="Times New Roman"/>
          <w:b/>
          <w:bCs/>
          <w:sz w:val="20"/>
          <w:szCs w:val="20"/>
        </w:rPr>
        <w:t>DOPUSZCZENIE JEDNOSTKOWE</w:t>
      </w:r>
    </w:p>
    <w:p w14:paraId="6EE0521A" w14:textId="77777777" w:rsidR="00462BD7" w:rsidRPr="00AB74DF" w:rsidRDefault="00462BD7" w:rsidP="00462BD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B74DF">
        <w:rPr>
          <w:rFonts w:ascii="Times New Roman" w:hAnsi="Times New Roman"/>
          <w:b/>
          <w:bCs/>
          <w:sz w:val="20"/>
          <w:szCs w:val="20"/>
        </w:rPr>
        <w:t>PRZECIWPOŻAROWEGO WYŁĄCZNIKA PRĄDU</w:t>
      </w:r>
    </w:p>
    <w:p w14:paraId="49A3D40E" w14:textId="36F332A1" w:rsidR="00462BD7" w:rsidRDefault="00462BD7" w:rsidP="00D25FC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B74DF">
        <w:rPr>
          <w:rFonts w:ascii="Times New Roman" w:hAnsi="Times New Roman"/>
          <w:b/>
          <w:bCs/>
          <w:sz w:val="20"/>
          <w:szCs w:val="20"/>
        </w:rPr>
        <w:t xml:space="preserve">W </w:t>
      </w:r>
      <w:r w:rsidR="00D25FC5">
        <w:rPr>
          <w:rFonts w:ascii="Times New Roman" w:hAnsi="Times New Roman"/>
          <w:b/>
          <w:bCs/>
          <w:sz w:val="20"/>
          <w:szCs w:val="20"/>
        </w:rPr>
        <w:t xml:space="preserve">OBIEKCIE HOTELOWYM ECO NIEBORÓW POŁOŻONYM PRZY </w:t>
      </w:r>
      <w:r w:rsidR="00D25FC5" w:rsidRPr="00D25FC5">
        <w:rPr>
          <w:rFonts w:ascii="Times New Roman" w:hAnsi="Times New Roman"/>
          <w:b/>
          <w:bCs/>
          <w:sz w:val="20"/>
          <w:szCs w:val="20"/>
        </w:rPr>
        <w:t>UL. JANUSZA RADZIWIŁŁA 24, 99-416 NIEBORÓW</w:t>
      </w:r>
    </w:p>
    <w:p w14:paraId="2D0AE8C4" w14:textId="77777777" w:rsidR="00462BD7" w:rsidRPr="00AB74DF" w:rsidRDefault="00462BD7" w:rsidP="00462BD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6906C37" w14:textId="77777777" w:rsidR="00462BD7" w:rsidRPr="00AB74DF" w:rsidRDefault="00462BD7" w:rsidP="00462BD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B74DF">
        <w:rPr>
          <w:rFonts w:ascii="Times New Roman" w:hAnsi="Times New Roman"/>
          <w:sz w:val="20"/>
          <w:szCs w:val="20"/>
        </w:rPr>
        <w:t> </w:t>
      </w:r>
    </w:p>
    <w:p w14:paraId="3D94389F" w14:textId="77777777" w:rsidR="00462BD7" w:rsidRDefault="00462BD7" w:rsidP="00462BD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B74DF">
        <w:rPr>
          <w:rFonts w:ascii="Times New Roman" w:hAnsi="Times New Roman"/>
          <w:sz w:val="20"/>
          <w:szCs w:val="20"/>
        </w:rPr>
        <w:t xml:space="preserve">Zgodnie z </w:t>
      </w:r>
      <w:r w:rsidRPr="00AB74DF">
        <w:rPr>
          <w:rFonts w:ascii="Times New Roman" w:hAnsi="Times New Roman"/>
          <w:b/>
          <w:bCs/>
          <w:sz w:val="20"/>
          <w:szCs w:val="20"/>
        </w:rPr>
        <w:t xml:space="preserve">art. </w:t>
      </w:r>
      <w:r>
        <w:rPr>
          <w:rFonts w:ascii="Times New Roman" w:hAnsi="Times New Roman"/>
          <w:b/>
          <w:bCs/>
          <w:sz w:val="20"/>
          <w:szCs w:val="20"/>
        </w:rPr>
        <w:t>5 w związku z art. 10,</w:t>
      </w:r>
      <w:r w:rsidRPr="00AB74DF">
        <w:rPr>
          <w:rFonts w:ascii="Times New Roman" w:hAnsi="Times New Roman"/>
          <w:b/>
          <w:bCs/>
          <w:sz w:val="20"/>
          <w:szCs w:val="20"/>
        </w:rPr>
        <w:t xml:space="preserve"> Ustawy o wyrobach budowlanych</w:t>
      </w:r>
      <w:r w:rsidRPr="00AB74DF">
        <w:rPr>
          <w:rFonts w:ascii="Times New Roman" w:hAnsi="Times New Roman"/>
          <w:sz w:val="20"/>
          <w:szCs w:val="20"/>
        </w:rPr>
        <w:t xml:space="preserve"> [</w:t>
      </w:r>
      <w:r w:rsidRPr="00AB74DF">
        <w:rPr>
          <w:rFonts w:ascii="Times New Roman" w:hAnsi="Times New Roman"/>
          <w:i/>
          <w:iCs/>
          <w:sz w:val="20"/>
          <w:szCs w:val="20"/>
        </w:rPr>
        <w:t>Dz. U. Nr 92 z 2004 roku poz.881 z późniejszymi zmianami</w:t>
      </w:r>
      <w:r w:rsidRPr="00AB74DF">
        <w:rPr>
          <w:rFonts w:ascii="Times New Roman" w:hAnsi="Times New Roman"/>
          <w:sz w:val="20"/>
          <w:szCs w:val="20"/>
        </w:rPr>
        <w:t>], dopuszcza się do jednostkowego zastosowania zestaw tworzący przeciwpożarowy wyłącznik prądu, składający się z następujących elementów:</w:t>
      </w:r>
    </w:p>
    <w:p w14:paraId="7A4CFFE7" w14:textId="77777777" w:rsidR="00462BD7" w:rsidRPr="00AB74DF" w:rsidRDefault="00462BD7" w:rsidP="00462BD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7024071" w14:textId="3F5BD21A" w:rsidR="00462BD7" w:rsidRDefault="00462BD7" w:rsidP="00D91D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91D1B">
        <w:rPr>
          <w:rFonts w:ascii="Times New Roman" w:hAnsi="Times New Roman"/>
          <w:sz w:val="20"/>
          <w:szCs w:val="20"/>
        </w:rPr>
        <w:t>aparat wykonawczy typu</w:t>
      </w:r>
      <w:r w:rsidR="00D972AF">
        <w:rPr>
          <w:rFonts w:ascii="Times New Roman" w:hAnsi="Times New Roman"/>
          <w:sz w:val="20"/>
          <w:szCs w:val="20"/>
        </w:rPr>
        <w:t xml:space="preserve"> </w:t>
      </w:r>
      <w:r w:rsidR="00D25FC5" w:rsidRPr="00D25FC5">
        <w:rPr>
          <w:rFonts w:ascii="Times New Roman" w:hAnsi="Times New Roman"/>
          <w:sz w:val="20"/>
          <w:szCs w:val="20"/>
        </w:rPr>
        <w:t>EB2 250/3S 200A 3p</w:t>
      </w:r>
      <w:r w:rsidR="00D25FC5" w:rsidRPr="00D25FC5">
        <w:rPr>
          <w:rFonts w:ascii="Times New Roman" w:hAnsi="Times New Roman"/>
          <w:sz w:val="20"/>
          <w:szCs w:val="20"/>
        </w:rPr>
        <w:t xml:space="preserve"> </w:t>
      </w:r>
      <w:r w:rsidR="00D972AF">
        <w:rPr>
          <w:rFonts w:ascii="Times New Roman" w:hAnsi="Times New Roman"/>
          <w:sz w:val="20"/>
          <w:szCs w:val="20"/>
        </w:rPr>
        <w:t xml:space="preserve">nr ref. </w:t>
      </w:r>
      <w:r w:rsidR="00D25FC5" w:rsidRPr="00D25FC5">
        <w:rPr>
          <w:rFonts w:ascii="Times New Roman" w:hAnsi="Times New Roman"/>
          <w:sz w:val="20"/>
          <w:szCs w:val="20"/>
        </w:rPr>
        <w:t>004671082</w:t>
      </w:r>
      <w:r w:rsidR="00D972AF">
        <w:rPr>
          <w:rFonts w:ascii="Times New Roman" w:hAnsi="Times New Roman"/>
          <w:sz w:val="20"/>
          <w:szCs w:val="20"/>
        </w:rPr>
        <w:t xml:space="preserve"> wraz ze stykiem </w:t>
      </w:r>
      <w:r w:rsidR="00D25FC5">
        <w:rPr>
          <w:rFonts w:ascii="Times New Roman" w:hAnsi="Times New Roman"/>
          <w:sz w:val="20"/>
          <w:szCs w:val="20"/>
        </w:rPr>
        <w:t>p</w:t>
      </w:r>
      <w:r w:rsidR="00D25FC5" w:rsidRPr="00D25FC5">
        <w:rPr>
          <w:rFonts w:ascii="Times New Roman" w:hAnsi="Times New Roman"/>
          <w:sz w:val="20"/>
          <w:szCs w:val="20"/>
        </w:rPr>
        <w:t>omocnicz</w:t>
      </w:r>
      <w:r w:rsidR="00D25FC5">
        <w:rPr>
          <w:rFonts w:ascii="Times New Roman" w:hAnsi="Times New Roman"/>
          <w:sz w:val="20"/>
          <w:szCs w:val="20"/>
        </w:rPr>
        <w:t>o</w:t>
      </w:r>
      <w:r w:rsidR="00D25FC5" w:rsidRPr="00D25FC5">
        <w:rPr>
          <w:rFonts w:ascii="Times New Roman" w:hAnsi="Times New Roman"/>
          <w:sz w:val="20"/>
          <w:szCs w:val="20"/>
        </w:rPr>
        <w:t>-</w:t>
      </w:r>
      <w:proofErr w:type="spellStart"/>
      <w:r w:rsidR="00D25FC5" w:rsidRPr="00D25FC5">
        <w:rPr>
          <w:rFonts w:ascii="Times New Roman" w:hAnsi="Times New Roman"/>
          <w:sz w:val="20"/>
          <w:szCs w:val="20"/>
        </w:rPr>
        <w:t>przełączny</w:t>
      </w:r>
      <w:r w:rsidR="00D25FC5">
        <w:rPr>
          <w:rFonts w:ascii="Times New Roman" w:hAnsi="Times New Roman"/>
          <w:sz w:val="20"/>
          <w:szCs w:val="20"/>
        </w:rPr>
        <w:t>m</w:t>
      </w:r>
      <w:proofErr w:type="spellEnd"/>
      <w:r w:rsidR="00D25FC5">
        <w:rPr>
          <w:rFonts w:ascii="Times New Roman" w:hAnsi="Times New Roman"/>
          <w:sz w:val="20"/>
          <w:szCs w:val="20"/>
        </w:rPr>
        <w:t xml:space="preserve"> </w:t>
      </w:r>
      <w:r w:rsidR="00D25FC5" w:rsidRPr="00D25FC5">
        <w:rPr>
          <w:rFonts w:ascii="Times New Roman" w:hAnsi="Times New Roman"/>
          <w:sz w:val="20"/>
          <w:szCs w:val="20"/>
        </w:rPr>
        <w:t>PS2 125-1600AF</w:t>
      </w:r>
      <w:r w:rsidR="00D972AF">
        <w:rPr>
          <w:rFonts w:ascii="Times New Roman" w:hAnsi="Times New Roman"/>
          <w:sz w:val="20"/>
          <w:szCs w:val="20"/>
        </w:rPr>
        <w:t xml:space="preserve"> nr ref. </w:t>
      </w:r>
      <w:r w:rsidR="00D25FC5" w:rsidRPr="00D25FC5">
        <w:rPr>
          <w:rFonts w:ascii="Times New Roman" w:hAnsi="Times New Roman"/>
          <w:sz w:val="20"/>
          <w:szCs w:val="20"/>
        </w:rPr>
        <w:t>004671141</w:t>
      </w:r>
      <w:r w:rsidR="00D25FC5">
        <w:rPr>
          <w:rFonts w:ascii="Times New Roman" w:hAnsi="Times New Roman"/>
          <w:sz w:val="20"/>
          <w:szCs w:val="20"/>
        </w:rPr>
        <w:t xml:space="preserve">, przyłączem szynowym rozszerzonym </w:t>
      </w:r>
      <w:r w:rsidR="00D25FC5" w:rsidRPr="00D25FC5">
        <w:rPr>
          <w:rFonts w:ascii="Times New Roman" w:hAnsi="Times New Roman"/>
          <w:sz w:val="20"/>
          <w:szCs w:val="20"/>
        </w:rPr>
        <w:t>ZB2 250/3 Offset</w:t>
      </w:r>
      <w:r w:rsidR="00D25FC5">
        <w:rPr>
          <w:rFonts w:ascii="Times New Roman" w:hAnsi="Times New Roman"/>
          <w:sz w:val="20"/>
          <w:szCs w:val="20"/>
        </w:rPr>
        <w:t xml:space="preserve"> </w:t>
      </w:r>
      <w:r w:rsidR="00D25FC5">
        <w:rPr>
          <w:rFonts w:ascii="Times New Roman" w:hAnsi="Times New Roman"/>
          <w:sz w:val="20"/>
          <w:szCs w:val="20"/>
        </w:rPr>
        <w:t xml:space="preserve">nr ref. </w:t>
      </w:r>
      <w:r w:rsidR="00D25FC5" w:rsidRPr="00D25FC5">
        <w:rPr>
          <w:rFonts w:ascii="Times New Roman" w:hAnsi="Times New Roman"/>
          <w:sz w:val="20"/>
          <w:szCs w:val="20"/>
        </w:rPr>
        <w:t>004671191</w:t>
      </w:r>
      <w:r w:rsidR="00D972AF">
        <w:rPr>
          <w:rFonts w:ascii="Times New Roman" w:hAnsi="Times New Roman"/>
          <w:sz w:val="20"/>
          <w:szCs w:val="20"/>
        </w:rPr>
        <w:t xml:space="preserve"> oraz wyzwalaczem </w:t>
      </w:r>
      <w:r w:rsidR="00D25FC5">
        <w:rPr>
          <w:rFonts w:ascii="Times New Roman" w:hAnsi="Times New Roman"/>
          <w:sz w:val="20"/>
          <w:szCs w:val="20"/>
        </w:rPr>
        <w:t xml:space="preserve">wzrostowym </w:t>
      </w:r>
      <w:r w:rsidR="00D25FC5" w:rsidRPr="00D25FC5">
        <w:rPr>
          <w:rFonts w:ascii="Times New Roman" w:hAnsi="Times New Roman"/>
          <w:sz w:val="20"/>
          <w:szCs w:val="20"/>
        </w:rPr>
        <w:t>DA2 125-1000AF AC200-240V</w:t>
      </w:r>
      <w:r w:rsidR="00D972AF">
        <w:rPr>
          <w:rFonts w:ascii="Times New Roman" w:hAnsi="Times New Roman"/>
          <w:sz w:val="20"/>
          <w:szCs w:val="20"/>
        </w:rPr>
        <w:t xml:space="preserve"> nr ref. </w:t>
      </w:r>
      <w:r w:rsidR="00D25FC5" w:rsidRPr="00D25FC5">
        <w:rPr>
          <w:rFonts w:ascii="Times New Roman" w:hAnsi="Times New Roman"/>
          <w:sz w:val="20"/>
          <w:szCs w:val="20"/>
        </w:rPr>
        <w:t>004671147</w:t>
      </w:r>
    </w:p>
    <w:p w14:paraId="20DD0F62" w14:textId="35DC2774" w:rsidR="00562F51" w:rsidRDefault="00562F51" w:rsidP="00D91D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zabezpieczenie w postaci </w:t>
      </w:r>
      <w:r w:rsidR="00D25FC5">
        <w:rPr>
          <w:rFonts w:ascii="Times New Roman" w:hAnsi="Times New Roman"/>
          <w:sz w:val="20"/>
          <w:szCs w:val="20"/>
        </w:rPr>
        <w:t>rozłącznika bezpiecznikowego</w:t>
      </w:r>
      <w:r>
        <w:rPr>
          <w:rFonts w:ascii="Times New Roman" w:hAnsi="Times New Roman"/>
          <w:sz w:val="20"/>
          <w:szCs w:val="20"/>
        </w:rPr>
        <w:t xml:space="preserve"> </w:t>
      </w:r>
      <w:r w:rsidR="00D25FC5" w:rsidRPr="00D25FC5">
        <w:rPr>
          <w:rFonts w:ascii="Times New Roman" w:hAnsi="Times New Roman"/>
          <w:sz w:val="20"/>
          <w:szCs w:val="20"/>
        </w:rPr>
        <w:t>EFD 10 3p</w:t>
      </w:r>
      <w:r w:rsidR="00D25FC5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nr ref. </w:t>
      </w:r>
      <w:r w:rsidR="00D25FC5" w:rsidRPr="00D25FC5">
        <w:rPr>
          <w:rFonts w:ascii="Times New Roman" w:hAnsi="Times New Roman"/>
          <w:sz w:val="20"/>
          <w:szCs w:val="20"/>
        </w:rPr>
        <w:t>002540004</w:t>
      </w:r>
    </w:p>
    <w:p w14:paraId="2C6F3540" w14:textId="79DA8D59" w:rsidR="00462BD7" w:rsidRDefault="00562F51" w:rsidP="00462BD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62F51">
        <w:rPr>
          <w:rFonts w:ascii="Times New Roman" w:hAnsi="Times New Roman"/>
          <w:sz w:val="20"/>
          <w:szCs w:val="20"/>
        </w:rPr>
        <w:t xml:space="preserve">przełącznik faz </w:t>
      </w:r>
      <w:r w:rsidR="00D25FC5" w:rsidRPr="00D25FC5">
        <w:rPr>
          <w:rFonts w:ascii="Times New Roman" w:hAnsi="Times New Roman"/>
          <w:sz w:val="20"/>
          <w:szCs w:val="20"/>
        </w:rPr>
        <w:t>EPF-43</w:t>
      </w:r>
      <w:r w:rsidR="00D25FC5">
        <w:rPr>
          <w:rFonts w:ascii="Times New Roman" w:hAnsi="Times New Roman"/>
          <w:sz w:val="20"/>
          <w:szCs w:val="20"/>
        </w:rPr>
        <w:t xml:space="preserve"> </w:t>
      </w:r>
      <w:r w:rsidR="00BE5932" w:rsidRPr="00BE5932">
        <w:rPr>
          <w:rFonts w:ascii="Times New Roman" w:hAnsi="Times New Roman"/>
          <w:sz w:val="20"/>
          <w:szCs w:val="20"/>
        </w:rPr>
        <w:t xml:space="preserve">nr ref. </w:t>
      </w:r>
      <w:r w:rsidR="00D25FC5" w:rsidRPr="00D25FC5">
        <w:rPr>
          <w:rFonts w:ascii="Times New Roman" w:hAnsi="Times New Roman"/>
          <w:sz w:val="20"/>
          <w:szCs w:val="20"/>
        </w:rPr>
        <w:t>002470280</w:t>
      </w:r>
    </w:p>
    <w:p w14:paraId="344221BD" w14:textId="6FD16519" w:rsidR="00D25FC5" w:rsidRPr="00D25FC5" w:rsidRDefault="00D25FC5" w:rsidP="00462BD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25FC5">
        <w:rPr>
          <w:rFonts w:ascii="Times New Roman" w:hAnsi="Times New Roman"/>
          <w:sz w:val="20"/>
          <w:szCs w:val="20"/>
        </w:rPr>
        <w:t>zabezpieczenie w postaci rozłącznika bezpiecznikowego VL D01 16A 1p</w:t>
      </w:r>
      <w:r>
        <w:rPr>
          <w:rFonts w:ascii="Times New Roman" w:hAnsi="Times New Roman"/>
          <w:sz w:val="20"/>
          <w:szCs w:val="20"/>
        </w:rPr>
        <w:t xml:space="preserve"> </w:t>
      </w:r>
      <w:r w:rsidRPr="00D25FC5">
        <w:rPr>
          <w:rFonts w:ascii="Times New Roman" w:hAnsi="Times New Roman"/>
          <w:sz w:val="20"/>
          <w:szCs w:val="20"/>
        </w:rPr>
        <w:t>nr ref. 002261003</w:t>
      </w:r>
    </w:p>
    <w:p w14:paraId="415A9804" w14:textId="2F7E995A" w:rsidR="00462BD7" w:rsidRPr="00D91D1B" w:rsidRDefault="00462BD7" w:rsidP="00D91D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91D1B">
        <w:rPr>
          <w:rFonts w:ascii="Times New Roman" w:hAnsi="Times New Roman"/>
          <w:sz w:val="20"/>
          <w:szCs w:val="20"/>
        </w:rPr>
        <w:t>przycisk uruchamiający posiadający Krajowy Certyfikat Stałości Właściwości Użytkowych</w:t>
      </w:r>
      <w:r w:rsidR="00E767ED">
        <w:rPr>
          <w:rFonts w:ascii="Times New Roman" w:hAnsi="Times New Roman"/>
          <w:sz w:val="20"/>
          <w:szCs w:val="20"/>
        </w:rPr>
        <w:t xml:space="preserve"> </w:t>
      </w:r>
      <w:r w:rsidR="00275A71">
        <w:rPr>
          <w:rFonts w:ascii="Times New Roman" w:hAnsi="Times New Roman"/>
          <w:sz w:val="20"/>
          <w:szCs w:val="20"/>
        </w:rPr>
        <w:t>(</w:t>
      </w:r>
      <w:r w:rsidR="00D25FC5" w:rsidRPr="00D25FC5">
        <w:rPr>
          <w:rFonts w:ascii="Times New Roman" w:hAnsi="Times New Roman"/>
          <w:sz w:val="20"/>
          <w:szCs w:val="20"/>
        </w:rPr>
        <w:t>CNBOP-PIB-KOT-2019/2024/0110-1014</w:t>
      </w:r>
      <w:r w:rsidR="00275A71">
        <w:rPr>
          <w:rFonts w:ascii="Times New Roman" w:hAnsi="Times New Roman"/>
          <w:sz w:val="20"/>
          <w:szCs w:val="20"/>
        </w:rPr>
        <w:t>)</w:t>
      </w:r>
      <w:r w:rsidRPr="00D91D1B">
        <w:rPr>
          <w:rFonts w:ascii="Times New Roman" w:hAnsi="Times New Roman"/>
          <w:sz w:val="20"/>
          <w:szCs w:val="20"/>
        </w:rPr>
        <w:t>, wydan</w:t>
      </w:r>
      <w:r w:rsidR="008B5E4F">
        <w:rPr>
          <w:rFonts w:ascii="Times New Roman" w:hAnsi="Times New Roman"/>
          <w:sz w:val="20"/>
          <w:szCs w:val="20"/>
        </w:rPr>
        <w:t>y</w:t>
      </w:r>
      <w:r w:rsidRPr="00D91D1B">
        <w:rPr>
          <w:rFonts w:ascii="Times New Roman" w:hAnsi="Times New Roman"/>
          <w:sz w:val="20"/>
          <w:szCs w:val="20"/>
        </w:rPr>
        <w:t xml:space="preserve"> przez CNBOP w Józefowie k/Otwocka.</w:t>
      </w:r>
    </w:p>
    <w:p w14:paraId="4B869B08" w14:textId="77777777" w:rsidR="00462BD7" w:rsidRPr="00AB74DF" w:rsidRDefault="00462BD7" w:rsidP="00462BD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5F669FC" w14:textId="6D655E8E" w:rsidR="00462BD7" w:rsidRPr="00AB74DF" w:rsidRDefault="00462BD7" w:rsidP="00462BD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B74DF">
        <w:rPr>
          <w:rFonts w:ascii="Times New Roman" w:hAnsi="Times New Roman"/>
          <w:sz w:val="20"/>
          <w:szCs w:val="20"/>
        </w:rPr>
        <w:t xml:space="preserve">Zestaw tworzący PWP nie jest objęty </w:t>
      </w:r>
      <w:r w:rsidRPr="00AB74DF">
        <w:rPr>
          <w:rFonts w:ascii="Times New Roman" w:hAnsi="Times New Roman"/>
          <w:i/>
          <w:iCs/>
          <w:sz w:val="20"/>
          <w:szCs w:val="20"/>
        </w:rPr>
        <w:t>normą zharmonizowaną  z rozporządzeniem PUE i R  Nr305/2011,</w:t>
      </w:r>
      <w:r w:rsidRPr="00AB74DF">
        <w:rPr>
          <w:rFonts w:ascii="Times New Roman" w:hAnsi="Times New Roman"/>
          <w:sz w:val="20"/>
          <w:szCs w:val="20"/>
        </w:rPr>
        <w:t xml:space="preserve"> o których mowa w </w:t>
      </w:r>
      <w:r w:rsidRPr="00AB74DF">
        <w:rPr>
          <w:rFonts w:ascii="Times New Roman" w:hAnsi="Times New Roman"/>
          <w:b/>
          <w:bCs/>
          <w:sz w:val="20"/>
          <w:szCs w:val="20"/>
        </w:rPr>
        <w:t xml:space="preserve">art. 5 ust.1 Ustawy o wyrobach budowlanych </w:t>
      </w:r>
      <w:r w:rsidRPr="00AB74DF">
        <w:rPr>
          <w:rFonts w:ascii="Times New Roman" w:hAnsi="Times New Roman"/>
          <w:sz w:val="20"/>
          <w:szCs w:val="20"/>
        </w:rPr>
        <w:t>[</w:t>
      </w:r>
      <w:r w:rsidRPr="00AB74DF">
        <w:rPr>
          <w:rFonts w:ascii="Times New Roman" w:hAnsi="Times New Roman"/>
          <w:i/>
          <w:iCs/>
          <w:sz w:val="20"/>
          <w:szCs w:val="20"/>
        </w:rPr>
        <w:t>Dz. U. Nr 92 z 2004 roku poz.881 z późniejszymi zmianami</w:t>
      </w:r>
      <w:r w:rsidRPr="00AB74DF">
        <w:rPr>
          <w:rFonts w:ascii="Times New Roman" w:hAnsi="Times New Roman"/>
          <w:sz w:val="20"/>
          <w:szCs w:val="20"/>
        </w:rPr>
        <w:t>].</w:t>
      </w:r>
    </w:p>
    <w:p w14:paraId="594CA77C" w14:textId="77777777" w:rsidR="00462BD7" w:rsidRDefault="00462BD7" w:rsidP="00462BD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B74DF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</w:p>
    <w:p w14:paraId="6CC23010" w14:textId="77777777" w:rsidR="00462BD7" w:rsidRPr="00AB74DF" w:rsidRDefault="00462BD7" w:rsidP="00462BD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0BAC4DB" w14:textId="77777777" w:rsidR="00462BD7" w:rsidRPr="00AB74DF" w:rsidRDefault="00462BD7" w:rsidP="00462BD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B74DF">
        <w:rPr>
          <w:rFonts w:ascii="Times New Roman" w:hAnsi="Times New Roman"/>
          <w:sz w:val="20"/>
          <w:szCs w:val="20"/>
        </w:rPr>
        <w:t>Podpis i pieczęć projektanta</w:t>
      </w:r>
    </w:p>
    <w:p w14:paraId="481EE6E4" w14:textId="77777777" w:rsidR="00462BD7" w:rsidRDefault="00462BD7" w:rsidP="00462BD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B74DF">
        <w:rPr>
          <w:rFonts w:ascii="Times New Roman" w:hAnsi="Times New Roman"/>
          <w:sz w:val="20"/>
          <w:szCs w:val="20"/>
        </w:rPr>
        <w:t>obiektu budowlanego</w:t>
      </w:r>
    </w:p>
    <w:p w14:paraId="21C26709" w14:textId="77777777" w:rsidR="004D1D33" w:rsidRDefault="004D1D33" w:rsidP="00462BD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974011F" w14:textId="77777777" w:rsidR="004D1D33" w:rsidRDefault="004D1D33" w:rsidP="00462BD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48C90DE" w14:textId="77777777" w:rsidR="00462BD7" w:rsidRDefault="00462BD7" w:rsidP="00462BD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F9E7EE5" w14:textId="77777777" w:rsidR="00462BD7" w:rsidRDefault="00462BD7" w:rsidP="00462BD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7E7706C2" w14:textId="77777777" w:rsidR="00462BD7" w:rsidRDefault="00462BD7" w:rsidP="00462BD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</w:t>
      </w:r>
    </w:p>
    <w:p w14:paraId="374B2C26" w14:textId="77777777" w:rsidR="00462BD7" w:rsidRDefault="00462BD7" w:rsidP="00462BD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59E98864" w14:textId="77777777" w:rsidR="00462BD7" w:rsidRDefault="00462BD7" w:rsidP="00462BD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F225551" w14:textId="77777777" w:rsidR="00462BD7" w:rsidRPr="00AB74DF" w:rsidRDefault="00462BD7" w:rsidP="00462BD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13300156" w14:textId="77777777" w:rsidR="00462BD7" w:rsidRDefault="00462BD7" w:rsidP="00462BD7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B74DF">
        <w:rPr>
          <w:rFonts w:ascii="Times New Roman" w:hAnsi="Times New Roman"/>
          <w:sz w:val="20"/>
          <w:szCs w:val="20"/>
          <w:u w:val="single"/>
        </w:rPr>
        <w:t>Załączniki:</w:t>
      </w:r>
    </w:p>
    <w:p w14:paraId="3AF4CDA6" w14:textId="77777777" w:rsidR="004D1D33" w:rsidRDefault="004D1D33" w:rsidP="00462BD7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p w14:paraId="33AFEBED" w14:textId="77777777" w:rsidR="00462BD7" w:rsidRPr="00AB74DF" w:rsidRDefault="00462BD7" w:rsidP="00462BD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EFAB8F6" w14:textId="0CAE0DA1" w:rsidR="00462BD7" w:rsidRPr="001A3B49" w:rsidRDefault="00462BD7" w:rsidP="009A45EB">
      <w:pPr>
        <w:pStyle w:val="Akapitzlist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A3B49">
        <w:rPr>
          <w:rFonts w:ascii="Times New Roman" w:hAnsi="Times New Roman"/>
          <w:sz w:val="20"/>
          <w:szCs w:val="20"/>
        </w:rPr>
        <w:t>schemat układu elektrycznego PWP, podpisany przez projektanta obiektu budowlanego, w którym został on zainstalowany</w:t>
      </w:r>
      <w:r w:rsidR="009A45EB">
        <w:rPr>
          <w:rFonts w:ascii="Times New Roman" w:hAnsi="Times New Roman"/>
          <w:sz w:val="20"/>
          <w:szCs w:val="20"/>
        </w:rPr>
        <w:t>;</w:t>
      </w:r>
    </w:p>
    <w:p w14:paraId="7396BBB6" w14:textId="147E2FD4" w:rsidR="00462BD7" w:rsidRDefault="00462BD7" w:rsidP="009A45EB">
      <w:pPr>
        <w:pStyle w:val="Akapitzlist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A3B49">
        <w:rPr>
          <w:rFonts w:ascii="Times New Roman" w:hAnsi="Times New Roman"/>
          <w:sz w:val="20"/>
          <w:szCs w:val="20"/>
        </w:rPr>
        <w:t xml:space="preserve">Krajowy Certyfikat Stałości Właściwości Użytkowych </w:t>
      </w:r>
      <w:r w:rsidR="00CB62F3" w:rsidRPr="001A3B49">
        <w:rPr>
          <w:rFonts w:ascii="Times New Roman" w:hAnsi="Times New Roman"/>
          <w:sz w:val="20"/>
          <w:szCs w:val="20"/>
        </w:rPr>
        <w:t>na przycisk PWP</w:t>
      </w:r>
      <w:r w:rsidRPr="001A3B49">
        <w:rPr>
          <w:rFonts w:ascii="Times New Roman" w:hAnsi="Times New Roman"/>
          <w:sz w:val="20"/>
          <w:szCs w:val="20"/>
        </w:rPr>
        <w:t>, wydany przez CNBOP w Józefowie k/Otwocka</w:t>
      </w:r>
      <w:r w:rsidR="009A45EB">
        <w:rPr>
          <w:rFonts w:ascii="Times New Roman" w:hAnsi="Times New Roman"/>
          <w:sz w:val="20"/>
          <w:szCs w:val="20"/>
        </w:rPr>
        <w:t>.</w:t>
      </w:r>
    </w:p>
    <w:p w14:paraId="47FD86D8" w14:textId="73672013" w:rsidR="005C5B7B" w:rsidRDefault="00D25FC5" w:rsidP="009A45EB">
      <w:pPr>
        <w:pStyle w:val="Akapitzlist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Oświadczenie ETI Polam Sp. z o.o. </w:t>
      </w:r>
    </w:p>
    <w:p w14:paraId="78AC292E" w14:textId="77777777" w:rsidR="00462BD7" w:rsidRPr="00A934A2" w:rsidRDefault="00462BD7" w:rsidP="00462BD7">
      <w:pPr>
        <w:rPr>
          <w:b/>
          <w:bCs/>
        </w:rPr>
      </w:pPr>
    </w:p>
    <w:p w14:paraId="6A747959" w14:textId="77777777" w:rsidR="00905DBC" w:rsidRDefault="00905DBC"/>
    <w:sectPr w:rsidR="00905DBC" w:rsidSect="00D1018F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8D6E3" w14:textId="77777777" w:rsidR="000B764D" w:rsidRDefault="000B764D" w:rsidP="00462BD7">
      <w:pPr>
        <w:spacing w:after="0" w:line="240" w:lineRule="auto"/>
      </w:pPr>
      <w:r>
        <w:separator/>
      </w:r>
    </w:p>
  </w:endnote>
  <w:endnote w:type="continuationSeparator" w:id="0">
    <w:p w14:paraId="56C4D6E0" w14:textId="77777777" w:rsidR="000B764D" w:rsidRDefault="000B764D" w:rsidP="00462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2E7EA" w14:textId="77777777" w:rsidR="000B764D" w:rsidRDefault="000B764D" w:rsidP="00462BD7">
      <w:pPr>
        <w:spacing w:after="0" w:line="240" w:lineRule="auto"/>
      </w:pPr>
      <w:r>
        <w:separator/>
      </w:r>
    </w:p>
  </w:footnote>
  <w:footnote w:type="continuationSeparator" w:id="0">
    <w:p w14:paraId="4BF3C80F" w14:textId="77777777" w:rsidR="000B764D" w:rsidRDefault="000B764D" w:rsidP="00462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D573E1"/>
    <w:multiLevelType w:val="hybridMultilevel"/>
    <w:tmpl w:val="926CB53E"/>
    <w:lvl w:ilvl="0" w:tplc="76064F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4414B"/>
    <w:multiLevelType w:val="hybridMultilevel"/>
    <w:tmpl w:val="2B663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934954">
    <w:abstractNumId w:val="1"/>
  </w:num>
  <w:num w:numId="2" w16cid:durableId="1768689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BD7"/>
    <w:rsid w:val="00006544"/>
    <w:rsid w:val="00082A77"/>
    <w:rsid w:val="000B764D"/>
    <w:rsid w:val="00115F7E"/>
    <w:rsid w:val="001A3B49"/>
    <w:rsid w:val="0023755E"/>
    <w:rsid w:val="00275A71"/>
    <w:rsid w:val="00360245"/>
    <w:rsid w:val="00462BD7"/>
    <w:rsid w:val="004D1D33"/>
    <w:rsid w:val="00562F51"/>
    <w:rsid w:val="005C5B7B"/>
    <w:rsid w:val="007761C7"/>
    <w:rsid w:val="007F4DC1"/>
    <w:rsid w:val="008A5696"/>
    <w:rsid w:val="008B5E4F"/>
    <w:rsid w:val="00905DBC"/>
    <w:rsid w:val="00953246"/>
    <w:rsid w:val="009A45EB"/>
    <w:rsid w:val="00BE5932"/>
    <w:rsid w:val="00BF51DA"/>
    <w:rsid w:val="00CB62F3"/>
    <w:rsid w:val="00D25FC5"/>
    <w:rsid w:val="00D91D1B"/>
    <w:rsid w:val="00D972AF"/>
    <w:rsid w:val="00E767ED"/>
    <w:rsid w:val="00F1386F"/>
    <w:rsid w:val="00F33C94"/>
    <w:rsid w:val="00FA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25C44"/>
  <w15:chartTrackingRefBased/>
  <w15:docId w15:val="{6BAA1281-7659-4D30-ADC1-F42A97E4B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BD7"/>
    <w:rPr>
      <w:rFonts w:ascii="Arial" w:hAnsi="Arial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2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BD7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62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BD7"/>
    <w:rPr>
      <w:rFonts w:ascii="Arial" w:hAnsi="Arial" w:cs="Times New Roman"/>
      <w:sz w:val="24"/>
    </w:rPr>
  </w:style>
  <w:style w:type="paragraph" w:styleId="Akapitzlist">
    <w:name w:val="List Paragraph"/>
    <w:basedOn w:val="Normalny"/>
    <w:uiPriority w:val="34"/>
    <w:qFormat/>
    <w:rsid w:val="001A3B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ORZECHOWSKI</dc:creator>
  <cp:keywords/>
  <dc:description/>
  <cp:lastModifiedBy>Przemysław Kicowski</cp:lastModifiedBy>
  <cp:revision>4</cp:revision>
  <cp:lastPrinted>2022-06-14T13:27:00Z</cp:lastPrinted>
  <dcterms:created xsi:type="dcterms:W3CDTF">2026-01-21T07:50:00Z</dcterms:created>
  <dcterms:modified xsi:type="dcterms:W3CDTF">2026-01-21T07:56:00Z</dcterms:modified>
</cp:coreProperties>
</file>